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第三周工作计划</w:t>
      </w:r>
    </w:p>
    <w:p>
      <w:pPr>
        <w:widowControl/>
        <w:ind w:right="480" w:firstLine="240" w:firstLineChars="100"/>
        <w:jc w:val="righ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2月20日——2月24日</w:t>
      </w:r>
    </w:p>
    <w:tbl>
      <w:tblPr>
        <w:tblStyle w:val="2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5130"/>
        <w:gridCol w:w="36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1618" w:hRule="atLeast"/>
        </w:trPr>
        <w:tc>
          <w:tcPr>
            <w:tcW w:w="1281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主</w:t>
            </w:r>
          </w:p>
          <w:p>
            <w:pPr>
              <w:widowControl/>
              <w:ind w:left="336"/>
              <w:jc w:val="both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 xml:space="preserve"> 要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作</w:t>
            </w:r>
          </w:p>
        </w:tc>
        <w:tc>
          <w:tcPr>
            <w:tcW w:w="8818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省视导现场环境与台账资料全面迎检准备</w:t>
            </w:r>
          </w:p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启动2023年度教师招聘工作</w:t>
            </w:r>
          </w:p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保教环节（餐点、卫生、安全）每周不定时检查（考核）</w:t>
            </w:r>
          </w:p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中大班开展社会实践活动</w:t>
            </w:r>
          </w:p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新教师半日活动考核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后勤部“安全员”督导工作反馈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8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具体安排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责任人、关键信息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281" w:type="dxa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2/20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(周一)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81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 xml:space="preserve">   2/21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(周二)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9：30—11：30校内招聘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负责人：招聘领导小组、招聘工作小组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8：20-9：20资源中心融合教研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参会人：杨磊、严燕婷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537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9：15-10：00龙抬头民俗活动（制作定胜糕）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参与人：屠爸、食堂、小7班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530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14：30-16：00融合教育会议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参会人：程利、杨磊  地点：</w:t>
            </w:r>
            <w:r>
              <w:rPr>
                <w:kern w:val="2"/>
                <w:szCs w:val="21"/>
              </w:rPr>
              <w:t>跨塘实小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437" w:hRule="atLeast"/>
        </w:trPr>
        <w:tc>
          <w:tcPr>
            <w:tcW w:w="1281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2</w:t>
            </w:r>
            <w:r>
              <w:rPr>
                <w:rFonts w:hint="eastAsia" w:ascii="宋体"/>
                <w:b/>
                <w:bCs/>
                <w:szCs w:val="21"/>
              </w:rPr>
              <w:t>/22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(周三)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Cs w:val="21"/>
                <w:lang w:val="en-US" w:eastAsia="zh-CN"/>
              </w:rPr>
              <w:t>9</w:t>
            </w:r>
            <w:r>
              <w:rPr>
                <w:kern w:val="2"/>
                <w:szCs w:val="21"/>
              </w:rPr>
              <w:t>:00责任督学会议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参会人：沈娴  地点：东沙湖中学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kern w:val="2"/>
                <w:szCs w:val="21"/>
              </w:rPr>
              <w:t>14：00纪检委员会议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参会人：杨磊 地点：</w:t>
            </w:r>
            <w:r>
              <w:rPr>
                <w:kern w:val="2"/>
                <w:szCs w:val="21"/>
              </w:rPr>
              <w:t>青少年活动中心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14:45教育系统安全综合、信访稳定、法治建设工作会议</w:t>
            </w:r>
            <w:bookmarkStart w:id="0" w:name="_GoBack"/>
            <w:bookmarkEnd w:id="0"/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szCs w:val="21"/>
              </w:rPr>
              <w:t>参会人：程利、顾文文 地点：</w:t>
            </w:r>
            <w:r>
              <w:rPr>
                <w:kern w:val="2"/>
                <w:szCs w:val="21"/>
              </w:rPr>
              <w:t>青少年活动中心三楼阶梯教室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8：50-11：30李良济参观活动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参观班级：大2、大4班 地点：月光码头国医馆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281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2/23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（周四）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8：00-11：30 新教师半年半日考核（吴思琪）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考核人：沈娴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14：20-15：50家长情绪沙龙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负责人：程利、杨磊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81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2/24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(周五)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9：00-10：00幼儿涂氟活动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负责人：保健室，参加班级小班各班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上午：中班参观消防中队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参加人：中班年级组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13:00后勤部“安全员”督导工作反馈会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参会人：顾，园，影，予，彤，茹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530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13：00主题党日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参加人：全体党员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周末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81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提示</w:t>
            </w:r>
          </w:p>
        </w:tc>
        <w:tc>
          <w:tcPr>
            <w:tcW w:w="8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2.20交内涵建设PPT（园长室）</w:t>
            </w:r>
          </w:p>
          <w:p>
            <w:pPr>
              <w:spacing w:line="360" w:lineRule="exact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各班全面启动室内外体验场活动</w:t>
            </w:r>
          </w:p>
          <w:p>
            <w:pPr>
              <w:spacing w:line="360" w:lineRule="exact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2.28 大一、大五 南航航空基地社会实践活动</w:t>
            </w:r>
          </w:p>
          <w:p>
            <w:pPr>
              <w:pBdr>
                <w:bottom w:val="none" w:color="auto" w:sz="0" w:space="0"/>
              </w:pBdr>
              <w:spacing w:line="360" w:lineRule="exact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下周月末文档检查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jc w:val="left"/>
      <w:rPr>
        <w:rFonts w:ascii="Calibri"/>
      </w:rPr>
    </w:pPr>
    <w:r>
      <w:pict>
        <v:shape id="e7b340" o:spid="_x0000_s2049" o:spt="75" type="#_x0000_t75" style="position:absolute;left:0pt;margin-left:272.75pt;margin-top:-13.55pt;height:38.7pt;width:192.25pt;z-index:251659264;mso-width-relative:margin;mso-height-relative:margin;" filled="t" o:preferrelative="t" stroked="f" coordsize="21600,21600">
          <v:path/>
          <v:fill on="t" focussize="0,0"/>
          <v:stroke on="f" joinstyle="miter"/>
          <v:imagedata r:id="rId1" o:title="fImage384716941"/>
          <o:lock v:ext="edit" aspectratio="t"/>
        </v:shape>
      </w:pict>
    </w:r>
  </w:p>
  <w:p>
    <w:pPr>
      <w:tabs>
        <w:tab w:val="center" w:pos="4153"/>
        <w:tab w:val="right" w:pos="8306"/>
      </w:tabs>
      <w:snapToGrid w:val="0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72" w:hanging="336"/>
      </w:pPr>
    </w:lvl>
    <w:lvl w:ilvl="1" w:tentative="0">
      <w:start w:val="1"/>
      <w:numFmt w:val="lowerLetter"/>
      <w:lvlText w:val="%2."/>
      <w:lvlJc w:val="left"/>
      <w:pPr>
        <w:ind w:left="1092" w:hanging="336"/>
      </w:pPr>
    </w:lvl>
    <w:lvl w:ilvl="2" w:tentative="0">
      <w:start w:val="1"/>
      <w:numFmt w:val="lowerRoman"/>
      <w:lvlText w:val="%3."/>
      <w:lvlJc w:val="left"/>
      <w:pPr>
        <w:ind w:left="1512" w:hanging="336"/>
      </w:pPr>
    </w:lvl>
    <w:lvl w:ilvl="3" w:tentative="0">
      <w:start w:val="1"/>
      <w:numFmt w:val="decimal"/>
      <w:lvlText w:val="%4."/>
      <w:lvlJc w:val="left"/>
      <w:pPr>
        <w:ind w:left="1932" w:hanging="336"/>
      </w:pPr>
    </w:lvl>
    <w:lvl w:ilvl="4" w:tentative="0">
      <w:start w:val="1"/>
      <w:numFmt w:val="lowerLetter"/>
      <w:lvlText w:val="%5."/>
      <w:lvlJc w:val="left"/>
      <w:pPr>
        <w:ind w:left="2352" w:hanging="336"/>
      </w:pPr>
    </w:lvl>
    <w:lvl w:ilvl="5" w:tentative="0">
      <w:start w:val="1"/>
      <w:numFmt w:val="lowerRoman"/>
      <w:lvlText w:val="%6."/>
      <w:lvlJc w:val="left"/>
      <w:pPr>
        <w:ind w:left="2772" w:hanging="336"/>
      </w:pPr>
    </w:lvl>
    <w:lvl w:ilvl="6" w:tentative="0">
      <w:start w:val="1"/>
      <w:numFmt w:val="decimal"/>
      <w:lvlText w:val="%7."/>
      <w:lvlJc w:val="left"/>
      <w:pPr>
        <w:ind w:left="3192" w:hanging="336"/>
      </w:pPr>
    </w:lvl>
    <w:lvl w:ilvl="7" w:tentative="0">
      <w:start w:val="1"/>
      <w:numFmt w:val="lowerLetter"/>
      <w:lvlText w:val="%8."/>
      <w:lvlJc w:val="left"/>
      <w:pPr>
        <w:ind w:left="3612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0ZjcyNDEwNGYxMTk0ZmNjZjFhMGQzNzM1MWEwNmQifQ=="/>
  </w:docVars>
  <w:rsids>
    <w:rsidRoot w:val="00FE6AB8"/>
    <w:rsid w:val="0009164F"/>
    <w:rsid w:val="000F5569"/>
    <w:rsid w:val="001D0A19"/>
    <w:rsid w:val="002E25DE"/>
    <w:rsid w:val="00400B7B"/>
    <w:rsid w:val="004F4F10"/>
    <w:rsid w:val="00504625"/>
    <w:rsid w:val="00544F47"/>
    <w:rsid w:val="00551F31"/>
    <w:rsid w:val="005D1F36"/>
    <w:rsid w:val="00630EE1"/>
    <w:rsid w:val="007913B3"/>
    <w:rsid w:val="007A41CB"/>
    <w:rsid w:val="00864FB6"/>
    <w:rsid w:val="008C2E3E"/>
    <w:rsid w:val="008E02F0"/>
    <w:rsid w:val="00905390"/>
    <w:rsid w:val="00955D45"/>
    <w:rsid w:val="009F0FAB"/>
    <w:rsid w:val="00A24988"/>
    <w:rsid w:val="00A54936"/>
    <w:rsid w:val="00AA18EA"/>
    <w:rsid w:val="00B51159"/>
    <w:rsid w:val="00C23475"/>
    <w:rsid w:val="00D0269A"/>
    <w:rsid w:val="00DC5205"/>
    <w:rsid w:val="00E0513A"/>
    <w:rsid w:val="00E36AE2"/>
    <w:rsid w:val="00EB0391"/>
    <w:rsid w:val="00FD184F"/>
    <w:rsid w:val="00FE3E64"/>
    <w:rsid w:val="00FE6AB8"/>
    <w:rsid w:val="00FF0246"/>
    <w:rsid w:val="0302014C"/>
    <w:rsid w:val="054C3DF3"/>
    <w:rsid w:val="061D577A"/>
    <w:rsid w:val="15087FF7"/>
    <w:rsid w:val="1D38254A"/>
    <w:rsid w:val="1E0911CD"/>
    <w:rsid w:val="288B341D"/>
    <w:rsid w:val="4078216F"/>
    <w:rsid w:val="6A961D22"/>
    <w:rsid w:val="70EB2AF1"/>
    <w:rsid w:val="7EA64BA3"/>
    <w:rsid w:val="7FC64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Theme="minorHAnsi" w:hAnsiTheme="minorHAnsi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6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Theme="minorHAnsi" w:hAnsiTheme="minorHAnsi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8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5">
    <w:name w:val="Default Paragraph Font"/>
    <w:semiHidden/>
    <w:qFormat/>
    <w:uiPriority w:val="0"/>
    <w:rPr>
      <w:sz w:val="20"/>
    </w:rPr>
  </w:style>
  <w:style w:type="table" w:default="1" w:styleId="24">
    <w:name w:val="Normal Table"/>
    <w:semiHidden/>
    <w:qFormat/>
    <w:uiPriority w:val="0"/>
    <w:tblPr>
      <w:tblCellMar>
        <w:left w:w="108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ind w:left="21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Normal Indent"/>
    <w:next w:val="1"/>
    <w:qFormat/>
    <w:uiPriority w:val="0"/>
    <w:pPr>
      <w:wordWrap w:val="0"/>
      <w:ind w:left="3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3">
    <w:name w:val="toc 5"/>
    <w:next w:val="1"/>
    <w:qFormat/>
    <w:uiPriority w:val="0"/>
    <w:pPr>
      <w:wordWrap w:val="0"/>
      <w:ind w:left="12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toc 3"/>
    <w:next w:val="1"/>
    <w:qFormat/>
    <w:uiPriority w:val="0"/>
    <w:pPr>
      <w:wordWrap w:val="0"/>
      <w:ind w:left="4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5">
    <w:name w:val="toc 8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17">
    <w:name w:val="footer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eastAsia="宋体"/>
      <w:sz w:val="18"/>
    </w:rPr>
  </w:style>
  <w:style w:type="paragraph" w:styleId="18">
    <w:name w:val="header"/>
    <w:basedOn w:val="1"/>
    <w:next w:val="19"/>
    <w:qFormat/>
    <w:uiPriority w:val="0"/>
    <w:pPr>
      <w:widowControl w:val="0"/>
      <w:autoSpaceDE/>
      <w:autoSpaceDN/>
      <w:spacing w:before="0" w:after="0" w:line="240" w:lineRule="auto"/>
      <w:ind w:left="0" w:firstLine="0"/>
      <w:jc w:val="center"/>
    </w:pPr>
    <w:rPr>
      <w:rFonts w:ascii="Times New Roman" w:eastAsia="宋体"/>
      <w:sz w:val="18"/>
    </w:rPr>
  </w:style>
  <w:style w:type="paragraph" w:styleId="19">
    <w:name w:val="Subtitle"/>
    <w:next w:val="1"/>
    <w:qFormat/>
    <w:uiPriority w:val="0"/>
    <w:pPr>
      <w:wordWrap w:val="0"/>
      <w:spacing w:after="60"/>
      <w:jc w:val="center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0">
    <w:name w:val="toc 4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1">
    <w:name w:val="toc 6"/>
    <w:next w:val="1"/>
    <w:qFormat/>
    <w:uiPriority w:val="0"/>
    <w:pPr>
      <w:wordWrap w:val="0"/>
      <w:ind w:left="17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2">
    <w:name w:val="toc 2"/>
    <w:next w:val="1"/>
    <w:qFormat/>
    <w:uiPriority w:val="0"/>
    <w:pPr>
      <w:wordWrap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3">
    <w:name w:val="toc 9"/>
    <w:next w:val="1"/>
    <w:qFormat/>
    <w:uiPriority w:val="0"/>
    <w:pPr>
      <w:wordWrap w:val="0"/>
      <w:ind w:left="29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26">
    <w:name w:val="Strong"/>
    <w:qFormat/>
    <w:uiPriority w:val="0"/>
    <w:rPr>
      <w:b/>
      <w:sz w:val="20"/>
    </w:rPr>
  </w:style>
  <w:style w:type="character" w:styleId="27">
    <w:name w:val="Emphasis"/>
    <w:qFormat/>
    <w:uiPriority w:val="0"/>
    <w:rPr>
      <w:i/>
      <w:sz w:val="20"/>
    </w:rPr>
  </w:style>
  <w:style w:type="paragraph" w:styleId="28">
    <w:name w:val="List Paragraph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9">
    <w:name w:val="目录 51"/>
    <w:next w:val="1"/>
    <w:qFormat/>
    <w:uiPriority w:val="0"/>
    <w:pPr>
      <w:wordWrap w:val="0"/>
      <w:ind w:left="12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0">
    <w:name w:val="正文缩进1"/>
    <w:next w:val="1"/>
    <w:qFormat/>
    <w:uiPriority w:val="0"/>
    <w:pPr>
      <w:wordWrap w:val="0"/>
      <w:ind w:left="3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1">
    <w:name w:val="目录 71"/>
    <w:next w:val="1"/>
    <w:qFormat/>
    <w:uiPriority w:val="0"/>
    <w:pPr>
      <w:wordWrap w:val="0"/>
      <w:ind w:left="21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2">
    <w:name w:val="TOC Heading"/>
    <w:next w:val="1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customStyle="1" w:styleId="33">
    <w:name w:val="目录 81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4">
    <w:name w:val="批注框文本 Char"/>
    <w:link w:val="16"/>
    <w:semiHidden/>
    <w:qFormat/>
    <w:uiPriority w:val="99"/>
    <w:rPr>
      <w:rFonts w:ascii="Times New Roman"/>
      <w:sz w:val="18"/>
      <w:szCs w:val="18"/>
    </w:rPr>
  </w:style>
  <w:style w:type="character" w:customStyle="1" w:styleId="35">
    <w:name w:val="Subtle Emphasis"/>
    <w:qFormat/>
    <w:uiPriority w:val="0"/>
    <w:rPr>
      <w:i/>
      <w:sz w:val="20"/>
    </w:rPr>
  </w:style>
  <w:style w:type="paragraph" w:styleId="36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Theme="minorHAnsi" w:hAnsiTheme="minorHAnsi" w:eastAsiaTheme="minorEastAsia" w:cstheme="minorBidi"/>
      <w:i/>
      <w:kern w:val="2"/>
      <w:sz w:val="21"/>
      <w:szCs w:val="24"/>
      <w:lang w:val="en-US" w:eastAsia="zh-CN" w:bidi="ar-SA"/>
    </w:rPr>
  </w:style>
  <w:style w:type="paragraph" w:customStyle="1" w:styleId="37">
    <w:name w:val="目录 21"/>
    <w:next w:val="1"/>
    <w:qFormat/>
    <w:uiPriority w:val="0"/>
    <w:pPr>
      <w:wordWrap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8">
    <w:name w:val="目录 41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9">
    <w:name w:val="目录 31"/>
    <w:next w:val="1"/>
    <w:qFormat/>
    <w:uiPriority w:val="0"/>
    <w:pPr>
      <w:wordWrap w:val="0"/>
      <w:ind w:left="4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0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Theme="minorHAnsi" w:hAnsiTheme="minorHAnsi" w:eastAsiaTheme="minorEastAsia" w:cstheme="minorBidi"/>
      <w:i/>
      <w:kern w:val="2"/>
      <w:sz w:val="21"/>
      <w:szCs w:val="24"/>
      <w:lang w:val="en-US" w:eastAsia="zh-CN" w:bidi="ar-SA"/>
    </w:rPr>
  </w:style>
  <w:style w:type="character" w:customStyle="1" w:styleId="41">
    <w:name w:val="Book Title"/>
    <w:qFormat/>
    <w:uiPriority w:val="0"/>
    <w:rPr>
      <w:b/>
      <w:i/>
      <w:sz w:val="20"/>
    </w:rPr>
  </w:style>
  <w:style w:type="paragraph" w:customStyle="1" w:styleId="42">
    <w:name w:val="目录 61"/>
    <w:next w:val="1"/>
    <w:qFormat/>
    <w:uiPriority w:val="0"/>
    <w:pPr>
      <w:wordWrap w:val="0"/>
      <w:ind w:left="17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3">
    <w:name w:val="目录 91"/>
    <w:next w:val="1"/>
    <w:qFormat/>
    <w:uiPriority w:val="0"/>
    <w:pPr>
      <w:wordWrap w:val="0"/>
      <w:ind w:left="29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4">
    <w:name w:val="Intense Reference"/>
    <w:qFormat/>
    <w:uiPriority w:val="0"/>
    <w:rPr>
      <w:b/>
      <w:sz w:val="20"/>
    </w:rPr>
  </w:style>
  <w:style w:type="character" w:customStyle="1" w:styleId="45">
    <w:name w:val="Intense Emphasis"/>
    <w:qFormat/>
    <w:uiPriority w:val="0"/>
    <w:rPr>
      <w:i/>
      <w:sz w:val="20"/>
    </w:rPr>
  </w:style>
  <w:style w:type="paragraph" w:customStyle="1" w:styleId="46">
    <w:name w:val="TOC 标题1"/>
    <w:next w:val="1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customStyle="1" w:styleId="47">
    <w:name w:val="Subtle Reference"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582</Words>
  <Characters>665</Characters>
  <TotalTime>1</TotalTime>
  <ScaleCrop>false</ScaleCrop>
  <LinksUpToDate>false</LinksUpToDate>
  <CharactersWithSpaces>679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2023-02-16T13:42:00Z</dcterms:created>
  <dc:creator>Lenovo</dc:creator>
  <cp:lastModifiedBy>Donna</cp:lastModifiedBy>
  <cp:lastPrinted>2023-02-16T06:57:43Z</cp:lastPrinted>
  <dcterms:modified xsi:type="dcterms:W3CDTF">2023-02-16T06:58:12Z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7FE3C48DE82E46B3AB7039515D81C31C</vt:lpwstr>
  </property>
</Properties>
</file>